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DFB5" w14:textId="77777777" w:rsidR="009C326E" w:rsidRPr="00DD0F2E" w:rsidRDefault="009C326E" w:rsidP="009C326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9C326E" w:rsidRPr="009C326E" w14:paraId="268D97E1" w14:textId="77777777" w:rsidTr="00AB25D4">
        <w:tc>
          <w:tcPr>
            <w:tcW w:w="2263" w:type="dxa"/>
          </w:tcPr>
          <w:p w14:paraId="4BA7E9DC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1EF30C27" w14:textId="64043ECE" w:rsidR="009C326E" w:rsidRPr="009C326E" w:rsidRDefault="009C326E" w:rsidP="00E177A7">
            <w:pPr>
              <w:widowControl w:val="0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-RU" w:bidi="en-US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ИРН </w:t>
            </w:r>
            <w:r w:rsidRPr="009C326E"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  <w:lang w:val="ru-RU" w:bidi="en-US"/>
              </w:rPr>
              <w:t>AP25794557 Электрохимическое извлечение лития из растворов переработки литий-ионных батарей</w:t>
            </w:r>
          </w:p>
          <w:p w14:paraId="7EDAAF8C" w14:textId="6D25F953" w:rsidR="009C326E" w:rsidRPr="00EC6AC6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326E" w:rsidRPr="009C326E" w14:paraId="42F48F81" w14:textId="77777777" w:rsidTr="00AB25D4">
        <w:tc>
          <w:tcPr>
            <w:tcW w:w="2263" w:type="dxa"/>
          </w:tcPr>
          <w:p w14:paraId="21085CB2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2B3DFE42" w14:textId="77777777" w:rsidR="00DB0E70" w:rsidRDefault="00DB0E70" w:rsidP="003344E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эффективных методов переработки литий-ионных батарей имеет важное значение для снижения экологической нагрузки и обеспечения устойчивого использования ресурсов. Реализация данного проекта позволит не только улучшить существующие технологии, но и внести значимый вклад в развитие циркулярной экономики Казахстана и уменьшение зависимости от добычи первичных материалов. Проект по электрохимическому извлечению лития из растворов переработки литий-ионных батарей является актуальным и важным для развития современной науки и технологий. </w:t>
            </w:r>
          </w:p>
          <w:p w14:paraId="11B76042" w14:textId="43300547" w:rsidR="009C326E" w:rsidRPr="00DB0E70" w:rsidRDefault="00DB0E70" w:rsidP="003344E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Ключевым аспектом актуальности является то, что литий, извлекаемый из отработанных батарей</w:t>
            </w:r>
            <w:r w:rsidR="005576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 есть из отходов</w:t>
            </w:r>
            <w:r w:rsidR="005576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благодаря </w:t>
            </w:r>
            <w:r w:rsidRPr="002750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оптимизированному электрохимическому процессу и доступной лабораторной установке, разработанной в рамках проекта, </w:t>
            </w:r>
            <w:r w:rsidR="002875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может </w:t>
            </w:r>
            <w:r w:rsidRPr="002750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2875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ыть</w:t>
            </w:r>
            <w:r w:rsidRPr="002750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 на производство</w:t>
            </w: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новых аккумуляторных батарей. Это замыкает цикл использования материала, что несет в себе значительные экологические преимущества: сокращаются объемы отходов</w:t>
            </w:r>
            <w:r w:rsidR="005948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снижается потребность в добыче первичного лития, сопряженная со значительным воздействием на окружающую среду. Более того, такой подход, </w:t>
            </w:r>
            <w:r w:rsidRPr="002750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основанный на создании эффективной и экономичной технологии извлечения,</w:t>
            </w:r>
            <w:r w:rsidRPr="00DB0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способствует снижению затрат на закупку нового лития, что делает производство батарей более экономически выгодным и конкурентоспособным. </w:t>
            </w:r>
          </w:p>
        </w:tc>
      </w:tr>
      <w:tr w:rsidR="009C326E" w:rsidRPr="009C326E" w14:paraId="2992C1F5" w14:textId="77777777" w:rsidTr="00AB25D4">
        <w:tc>
          <w:tcPr>
            <w:tcW w:w="2263" w:type="dxa"/>
          </w:tcPr>
          <w:p w14:paraId="3B32254D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04B82879" w14:textId="77777777" w:rsidR="009C326E" w:rsidRDefault="009C326E" w:rsidP="009C326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 проекта является оптимизация способа извлечения полезных компонентов, в частности лития из оборотных растворов (модельных), полученных при переработке литий-ионных батарей электрохимическим методом и создание дешевой и эффективной лабораторной установки.</w:t>
            </w:r>
          </w:p>
          <w:p w14:paraId="0DCDC1DC" w14:textId="1D10343E" w:rsidR="009C326E" w:rsidRPr="0084019C" w:rsidRDefault="009C326E" w:rsidP="009C326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26E" w:rsidRPr="009C326E" w14:paraId="689598A1" w14:textId="77777777" w:rsidTr="00AB25D4">
        <w:tc>
          <w:tcPr>
            <w:tcW w:w="2263" w:type="dxa"/>
          </w:tcPr>
          <w:p w14:paraId="7E278DD8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3C44E280" w14:textId="77777777" w:rsidR="009C326E" w:rsidRPr="009C326E" w:rsidRDefault="009C326E" w:rsidP="009C326E">
            <w:pPr>
              <w:ind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достижений поставленной цели необходимо выполнить следующие задачи:</w:t>
            </w:r>
          </w:p>
          <w:p w14:paraId="39B21959" w14:textId="77777777" w:rsidR="009C326E" w:rsidRPr="009C326E" w:rsidRDefault="009C326E" w:rsidP="009C326E">
            <w:pPr>
              <w:numPr>
                <w:ilvl w:val="0"/>
                <w:numId w:val="2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 материала электродов. Проведение поиска устойчивого материала способного селективно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извлекать ионы лития, механически и химически стойкого в водных растворах. Примером таких материалов могут являться м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атериалы, используемые в качестве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катодов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литий-ионных батарей: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LiCoO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(литий-кобальтовый оксид), LiMn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4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(литий-марганцевая шпинель), LiFePO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4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(литий-железо-фосфат), а также LiNiMnCoO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(NMC) и LiNiCoAlO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(NCA).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Также будет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выбра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смоделирован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электролит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электрохимического извлечения лития. Будут использоваться модельные электролиты, содержащие ионы лития для исследования кинетики процессов интеркаляции лития и его поведения на катоде.</w:t>
            </w:r>
          </w:p>
          <w:p w14:paraId="008344CD" w14:textId="77777777" w:rsidR="009C326E" w:rsidRPr="009C326E" w:rsidRDefault="009C326E" w:rsidP="009C326E">
            <w:pPr>
              <w:numPr>
                <w:ilvl w:val="0"/>
                <w:numId w:val="2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Оптимизация процесса синтеза выбранного электродного материала.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методики, которая позволит создать электроды с улучшенными свойствами, такими как высокая проводимость, стабильность, селективность и долговечность.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6F31B4E" w14:textId="77777777" w:rsidR="009C326E" w:rsidRPr="009C326E" w:rsidRDefault="009C326E" w:rsidP="009C326E">
            <w:pPr>
              <w:numPr>
                <w:ilvl w:val="0"/>
                <w:numId w:val="2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Отработка способа </w:t>
            </w:r>
            <w:proofErr w:type="spellStart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делитирования</w:t>
            </w:r>
            <w:proofErr w:type="spellEnd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(активация материала). При использовании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литиевого катодного материала буд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 использоваться окислители для извлечения лития химическим методом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76B46F7" w14:textId="77777777" w:rsidR="009C326E" w:rsidRPr="009C326E" w:rsidRDefault="009C326E" w:rsidP="009C326E">
            <w:pPr>
              <w:numPr>
                <w:ilvl w:val="0"/>
                <w:numId w:val="2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Изготовление электролизера.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конструкции, которая будет соответствовать целям и процессу. Важно учитывать геометрию, условия реакций и возможность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последующего 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масштабирования.</w:t>
            </w:r>
          </w:p>
          <w:p w14:paraId="698E6FE8" w14:textId="77777777" w:rsidR="009C326E" w:rsidRPr="009C326E" w:rsidRDefault="009C326E" w:rsidP="009C326E">
            <w:pPr>
              <w:numPr>
                <w:ilvl w:val="0"/>
                <w:numId w:val="2"/>
              </w:numPr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Оптимизация параметров работы электролизера по извлечению лития с подобранным материалом на </w:t>
            </w:r>
            <w:proofErr w:type="spellStart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интеркаляционной</w:t>
            </w:r>
            <w:proofErr w:type="spellEnd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основе. Будет учтена возможность добавления комплексообразователей, </w:t>
            </w:r>
            <w:proofErr w:type="spellStart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ПАВов</w:t>
            </w:r>
            <w:proofErr w:type="spellEnd"/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полимерных веществ для минимизации загрязнения литиевого электрода переходными металлами (</w:t>
            </w:r>
            <w:r w:rsidRPr="009C326E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326E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C326E">
              <w:rPr>
                <w:rFonts w:ascii="Times New Roman" w:hAnsi="Times New Roman" w:cs="Times New Roman"/>
                <w:sz w:val="28"/>
                <w:szCs w:val="28"/>
              </w:rPr>
              <w:t>Mn</w:t>
            </w:r>
            <w:r w:rsidRPr="009C32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14:paraId="7D05F504" w14:textId="77777777" w:rsidR="009C326E" w:rsidRPr="00EC6AC6" w:rsidRDefault="009C326E" w:rsidP="009C326E">
            <w:pPr>
              <w:ind w:firstLine="3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326E" w:rsidRPr="009C326E" w14:paraId="1C75C860" w14:textId="77777777" w:rsidTr="00AB25D4">
        <w:tc>
          <w:tcPr>
            <w:tcW w:w="2263" w:type="dxa"/>
          </w:tcPr>
          <w:p w14:paraId="4E0D5432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7082" w:type="dxa"/>
          </w:tcPr>
          <w:p w14:paraId="0A690C20" w14:textId="77777777" w:rsidR="00A3686E" w:rsidRPr="00A3686E" w:rsidRDefault="00A3686E" w:rsidP="00A3686E">
            <w:pPr>
              <w:ind w:firstLine="6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368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Будет разработан метод электрохимической экстракции лития из растворов, имитирующие (модельные) растворы переработки литий-ионных батарей и предложена дешевая и эффективная лабораторная установка по извлечению и концентрированию лития в виде его солей. Конечным результатом проекта будет являться эффективная электрохимическая установка для извлечения лития из растворов отработанных литий-ионных батарей.</w:t>
            </w:r>
          </w:p>
          <w:p w14:paraId="78D38E0A" w14:textId="77777777" w:rsidR="00A3686E" w:rsidRPr="00A3686E" w:rsidRDefault="00A3686E" w:rsidP="00A3686E">
            <w:pPr>
              <w:ind w:firstLine="6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полученные научные результаты будут опубликованы в зарубежных научных журналах </w:t>
            </w:r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рецензируемых журналах базы данных </w:t>
            </w:r>
            <w:proofErr w:type="spellStart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Scopus</w:t>
            </w:r>
            <w:proofErr w:type="spellEnd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Thomson Reuters согласно конкурсной документации. Публикация статей в зарубежных рецензируемых научных журналах:</w:t>
            </w:r>
          </w:p>
          <w:p w14:paraId="66FD056C" w14:textId="77777777" w:rsidR="00A3686E" w:rsidRPr="00A3686E" w:rsidRDefault="00A3686E" w:rsidP="00A3686E">
            <w:pPr>
              <w:ind w:firstLine="6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 менее 2 (двух) статей в журналах из первых трех квартилей по импакт-фактору в базе данных Web </w:t>
            </w:r>
            <w:proofErr w:type="spellStart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Science или имеющих процентиль по </w:t>
            </w:r>
            <w:proofErr w:type="spellStart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CiteScore</w:t>
            </w:r>
            <w:proofErr w:type="spellEnd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базе данных </w:t>
            </w:r>
            <w:proofErr w:type="spellStart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Scopus</w:t>
            </w:r>
            <w:proofErr w:type="spellEnd"/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менее 50. Каждая статья будет содержать информацию о данном гранте как об источнике финансирования.</w:t>
            </w:r>
          </w:p>
          <w:p w14:paraId="30D953EF" w14:textId="13C600BD" w:rsidR="009C326E" w:rsidRPr="00EC6AC6" w:rsidRDefault="00A3686E" w:rsidP="00A3686E">
            <w:pPr>
              <w:ind w:firstLine="6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Достигнутые научные результаты могут быть использованы в области переработки литий-ионных батарей.</w:t>
            </w:r>
          </w:p>
        </w:tc>
      </w:tr>
      <w:tr w:rsidR="009C326E" w:rsidRPr="00EC6AC6" w14:paraId="2B2FF7E1" w14:textId="77777777" w:rsidTr="00AB25D4">
        <w:tc>
          <w:tcPr>
            <w:tcW w:w="2263" w:type="dxa"/>
          </w:tcPr>
          <w:p w14:paraId="6D94C877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082" w:type="dxa"/>
          </w:tcPr>
          <w:p w14:paraId="7FDB62E8" w14:textId="520A4A91" w:rsidR="009C326E" w:rsidRPr="000266BB" w:rsidRDefault="00B155AC" w:rsidP="00AB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Айгерим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Шотаевна</w:t>
            </w:r>
            <w:proofErr w:type="spellEnd"/>
          </w:p>
          <w:p w14:paraId="1E6E4ADB" w14:textId="6FDB8739" w:rsidR="009C326E" w:rsidRPr="000266BB" w:rsidRDefault="00772DCD" w:rsidP="00B1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9C326E"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агистр техники и технологий в области химической технологии неорганических веществ</w:t>
            </w:r>
          </w:p>
          <w:p w14:paraId="44B4C8C0" w14:textId="284C84B6" w:rsidR="009C326E" w:rsidRPr="00B155AC" w:rsidRDefault="009C326E" w:rsidP="00AB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 кандидат</w:t>
            </w:r>
          </w:p>
          <w:p w14:paraId="5AA96584" w14:textId="209A8885" w:rsidR="00B155AC" w:rsidRPr="00B155AC" w:rsidRDefault="00B155AC" w:rsidP="00B155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55AC">
              <w:rPr>
                <w:rFonts w:ascii="Times New Roman" w:eastAsia="Calibri" w:hAnsi="Times New Roman" w:cs="Times New Roman"/>
                <w:sz w:val="28"/>
                <w:szCs w:val="28"/>
              </w:rPr>
              <w:t>WoS</w:t>
            </w:r>
            <w:proofErr w:type="spellEnd"/>
            <w:r w:rsidRPr="00B15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Researcher ID: AFX-1089-2022</w:t>
            </w:r>
          </w:p>
          <w:p w14:paraId="2FA86FCB" w14:textId="77777777" w:rsidR="00B155AC" w:rsidRPr="00B155AC" w:rsidRDefault="00B155AC" w:rsidP="00B155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15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ORCID: 0000-0002-4680-5846</w:t>
            </w:r>
          </w:p>
          <w:p w14:paraId="04613D90" w14:textId="77777777" w:rsidR="009C326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C72301" w14:textId="77777777" w:rsidR="00B155AC" w:rsidRPr="00B155AC" w:rsidRDefault="00B155AC" w:rsidP="00AB2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5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Мальчик Федор Игоревич</w:t>
            </w:r>
          </w:p>
          <w:p w14:paraId="65B2F663" w14:textId="22161367" w:rsidR="00AB0C3F" w:rsidRPr="00444116" w:rsidRDefault="00AB0C3F" w:rsidP="00B155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proofErr w:type="spellStart"/>
            <w:r w:rsidRPr="00444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ссоциированный</w:t>
            </w:r>
            <w:proofErr w:type="spellEnd"/>
            <w:r w:rsidRPr="00444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профессор</w:t>
            </w:r>
            <w:r w:rsidR="00444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, доктор химических наук</w:t>
            </w:r>
          </w:p>
          <w:p w14:paraId="72967F14" w14:textId="07D0860B" w:rsidR="00B155AC" w:rsidRPr="00444116" w:rsidRDefault="00B155AC" w:rsidP="00B155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15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444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индекс 1</w:t>
            </w:r>
            <w:r w:rsidRPr="004441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38AA5120" w14:textId="77777777" w:rsidR="00BC32D4" w:rsidRPr="00B155AC" w:rsidRDefault="00BC32D4" w:rsidP="00BC32D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55A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Scopus Author ID: 57196147903</w:t>
            </w:r>
          </w:p>
          <w:p w14:paraId="1296186F" w14:textId="77777777" w:rsidR="00B155AC" w:rsidRPr="00B155AC" w:rsidRDefault="00B155AC" w:rsidP="00B155A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5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Researcher </w:t>
            </w:r>
            <w:r w:rsidRPr="00B155A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ID: D-5721-2015</w:t>
            </w:r>
          </w:p>
          <w:p w14:paraId="23340436" w14:textId="7EC5CEA6" w:rsidR="00B155AC" w:rsidRPr="00B155AC" w:rsidRDefault="00B155AC" w:rsidP="00B155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155A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ORCID: 0</w:t>
            </w:r>
            <w:r w:rsidRPr="00B155A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000-0001-6381-0738</w:t>
            </w:r>
          </w:p>
          <w:p w14:paraId="08F49CCC" w14:textId="21837C54" w:rsidR="00B155AC" w:rsidRPr="00B155AC" w:rsidRDefault="00B155AC" w:rsidP="00BC32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326E" w:rsidRPr="00EC6AC6" w14:paraId="45888CDE" w14:textId="77777777" w:rsidTr="00AB25D4">
        <w:tc>
          <w:tcPr>
            <w:tcW w:w="2263" w:type="dxa"/>
          </w:tcPr>
          <w:p w14:paraId="6A454E4C" w14:textId="77777777" w:rsidR="009C326E" w:rsidRPr="00DD0F2E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</w:tcPr>
          <w:p w14:paraId="75700B69" w14:textId="10271A0C" w:rsidR="007F6807" w:rsidRDefault="007F6807" w:rsidP="007F6807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30AB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Tazhibayeva A</w:t>
            </w:r>
            <w:r w:rsidRPr="00330AB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.</w:t>
            </w:r>
            <w:r w:rsidRPr="00330AB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Sh</w:t>
            </w:r>
            <w:r w:rsidRPr="00330AB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.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</w:t>
            </w:r>
            <w:r w:rsidRPr="007F6807"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Bayeshova A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.K.,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Bayeshov A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Osińska M.</w:t>
            </w:r>
            <w:r w:rsidR="00DD277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Electrodeposition of nickel-titanium dioxide coatings and powders from aqueous sulfate solutions</w:t>
            </w:r>
            <w:r w:rsidR="00F029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//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029CF" w:rsidRPr="00F029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Polyhedron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 –</w:t>
            </w:r>
            <w:r w:rsidR="00F029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2025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 -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Vol. </w:t>
            </w:r>
            <w:r w:rsidR="00F029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277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 –</w:t>
            </w:r>
            <w:r w:rsidR="00F029C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117571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(Q2</w:t>
            </w:r>
            <w:r w:rsidR="0003243B" w:rsidRPr="0003243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03243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/>
              </w:rPr>
              <w:t>процентиль</w:t>
            </w:r>
            <w:r w:rsidR="0003243B" w:rsidRPr="0003243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62</w:t>
            </w:r>
            <w:r w:rsidR="002708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)</w:t>
            </w:r>
            <w:r w:rsidR="002708FC" w:rsidRPr="002708FC">
              <w:t xml:space="preserve"> </w:t>
            </w:r>
            <w:hyperlink r:id="rId5" w:tgtFrame="_blank" w:tooltip="Persistent link using digital object identifier" w:history="1">
              <w:r w:rsidR="002708FC" w:rsidRPr="002708FC">
                <w:rPr>
                  <w:rStyle w:val="ae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https://doi.org/10.1016/j.poly.2025.117571</w:t>
              </w:r>
            </w:hyperlink>
          </w:p>
          <w:p w14:paraId="38DAA003" w14:textId="77777777" w:rsidR="00394490" w:rsidRPr="007F6807" w:rsidRDefault="00394490" w:rsidP="007F6807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7193925A" w14:textId="675772B7" w:rsidR="007F6807" w:rsidRDefault="007F6807" w:rsidP="007F6807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Bayeshov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A., </w:t>
            </w:r>
            <w:r w:rsidRPr="007F680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Tazhibayeva</w:t>
            </w:r>
            <w:r w:rsidRPr="007F680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</w:rPr>
              <w:t>A.Sh.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Bayeshova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A.K., Osińska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M., Zharmenov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.A.. Electrodeposition of composite coatings based on copper matrix included titanium dioxide in sulfuric acid solutions // International Journal of Biology and Chemistry. – 2023. – Vol.16, № 1. – P. 87-95. </w:t>
            </w:r>
            <w:hyperlink r:id="rId6" w:history="1">
              <w:r w:rsidRPr="007F6807">
                <w:rPr>
                  <w:rStyle w:val="ae"/>
                  <w:rFonts w:ascii="Times New Roman" w:hAnsi="Times New Roman" w:cs="Times New Roman"/>
                  <w:bCs/>
                  <w:iCs/>
                  <w:sz w:val="28"/>
                  <w:szCs w:val="28"/>
                  <w:lang w:val="kk-KZ"/>
                </w:rPr>
                <w:t>https://doi.org/10.26577/ijbch.2023.v16.i1.09</w:t>
              </w:r>
            </w:hyperlink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9F456D4" w14:textId="77777777" w:rsidR="007F6807" w:rsidRPr="007F6807" w:rsidRDefault="007F6807" w:rsidP="007F6807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</w:p>
          <w:p w14:paraId="7934F138" w14:textId="77777777" w:rsidR="007F6807" w:rsidRPr="007F6807" w:rsidRDefault="007F6807" w:rsidP="007F6807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Баешов А., Турлыбекова М.Н., </w:t>
            </w:r>
            <w:r w:rsidRPr="007F680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Тажибаева А.Ш.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, Баешова А.К., Жарменов А.А. Мыс-молибден (VI) оксиді композициялы қаптамасын катодты поляризациялау арқылы алу // Химический журнал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Казахстана. – 2022. – Вып. 4 №80. – С. 120-130. 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fldChar w:fldCharType="begin"/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instrText>HYPERLINK "https://doi.org/10.51580/2022-3/2710-1185.100"</w:instrTex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fldChar w:fldCharType="separate"/>
            </w:r>
            <w:r w:rsidRPr="007F6807">
              <w:rPr>
                <w:rStyle w:val="ae"/>
                <w:rFonts w:ascii="Times New Roman" w:hAnsi="Times New Roman" w:cs="Times New Roman"/>
                <w:bCs/>
                <w:iCs/>
                <w:sz w:val="28"/>
                <w:szCs w:val="28"/>
              </w:rPr>
              <w:t>https://doi.org/10.51580/2022-3/2710-1185.100</w:t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fldChar w:fldCharType="end"/>
            </w:r>
            <w:r w:rsidRPr="007F680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19AAB904" w14:textId="77777777" w:rsidR="009C326E" w:rsidRPr="00EC6AC6" w:rsidRDefault="009C326E" w:rsidP="007F680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326E" w:rsidRPr="007F6807" w14:paraId="780972D9" w14:textId="77777777" w:rsidTr="00AB25D4">
        <w:tc>
          <w:tcPr>
            <w:tcW w:w="2263" w:type="dxa"/>
          </w:tcPr>
          <w:p w14:paraId="22910641" w14:textId="77777777" w:rsidR="009C326E" w:rsidRPr="007F6807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7082" w:type="dxa"/>
          </w:tcPr>
          <w:p w14:paraId="47A37A8D" w14:textId="77777777" w:rsidR="007F6807" w:rsidRPr="007F6807" w:rsidRDefault="007F6807" w:rsidP="007F68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60486803"/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Ш.,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К.,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Турлыбекова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Н.,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Жарменов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Бердикулова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 А. Способ получения композиционного железо-титансодержащего порошка// Патент №8875 на полезную модель. – Опубл. 23.02.2024.</w:t>
            </w:r>
          </w:p>
          <w:bookmarkEnd w:id="0"/>
          <w:p w14:paraId="65A14FFB" w14:textId="77777777" w:rsidR="007F6807" w:rsidRPr="007F6807" w:rsidRDefault="007F6807" w:rsidP="007F68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Ш.,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К.,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Турлыбекова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Н.,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Жарменов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А.А. Электрохимический способ получения защитных цинкосодержащих композиционных покрытий на поверхности меди // Патент №8876 на полезную модель. – Опубл. 23.02.2024.</w:t>
            </w:r>
          </w:p>
          <w:p w14:paraId="78864B70" w14:textId="77777777" w:rsidR="007F6807" w:rsidRPr="007F6807" w:rsidRDefault="007F6807" w:rsidP="007F68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К.,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Турлыбекова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Н.,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Ш. Электролит для блестящего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меднения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// Патент №7508 на полезную модель. – Опубл. 14.10.2022.</w:t>
            </w:r>
          </w:p>
          <w:p w14:paraId="5309002C" w14:textId="77777777" w:rsidR="007F6807" w:rsidRPr="007F6807" w:rsidRDefault="007F6807" w:rsidP="007F68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Б.,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Турлыбекова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Н.,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Ш.,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Баешова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К., 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Дагубаева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Т. Способ получения никель-</w:t>
            </w:r>
            <w:proofErr w:type="spellStart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титансодежащих</w:t>
            </w:r>
            <w:proofErr w:type="spellEnd"/>
            <w:r w:rsidRPr="007F68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порошковых композиционных материалов // Патент №7634 на полезную модель. – Опубл. 02.1.2022.</w:t>
            </w:r>
          </w:p>
          <w:p w14:paraId="30A9AAC7" w14:textId="4B1A3657" w:rsidR="009C326E" w:rsidRPr="007F6807" w:rsidRDefault="009C326E" w:rsidP="00AB25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D87F7E1" w14:textId="77777777" w:rsidR="009C326E" w:rsidRPr="007F6807" w:rsidRDefault="009C326E" w:rsidP="009C326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DC90E7" w14:textId="77777777" w:rsidR="001533F6" w:rsidRPr="007F6807" w:rsidRDefault="001533F6">
      <w:pPr>
        <w:rPr>
          <w:rFonts w:ascii="Times New Roman" w:hAnsi="Times New Roman" w:cs="Times New Roman"/>
          <w:sz w:val="28"/>
          <w:szCs w:val="28"/>
        </w:rPr>
      </w:pPr>
    </w:p>
    <w:sectPr w:rsidR="001533F6" w:rsidRPr="007F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abstractNum w:abstractNumId="1" w15:restartNumberingAfterBreak="0">
    <w:nsid w:val="7111628C"/>
    <w:multiLevelType w:val="hybridMultilevel"/>
    <w:tmpl w:val="5EE6288C"/>
    <w:lvl w:ilvl="0" w:tplc="F7865F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9458744">
    <w:abstractNumId w:val="0"/>
  </w:num>
  <w:num w:numId="2" w16cid:durableId="151480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DD"/>
    <w:rsid w:val="000266BB"/>
    <w:rsid w:val="0003243B"/>
    <w:rsid w:val="000342B0"/>
    <w:rsid w:val="000748B9"/>
    <w:rsid w:val="001533F6"/>
    <w:rsid w:val="001F07AD"/>
    <w:rsid w:val="001F36D4"/>
    <w:rsid w:val="002708FC"/>
    <w:rsid w:val="0027500C"/>
    <w:rsid w:val="0028754A"/>
    <w:rsid w:val="00330AB8"/>
    <w:rsid w:val="003344E0"/>
    <w:rsid w:val="00394490"/>
    <w:rsid w:val="00444116"/>
    <w:rsid w:val="00557614"/>
    <w:rsid w:val="00592E12"/>
    <w:rsid w:val="005948D2"/>
    <w:rsid w:val="005A4801"/>
    <w:rsid w:val="006108B0"/>
    <w:rsid w:val="00772DCD"/>
    <w:rsid w:val="007F6807"/>
    <w:rsid w:val="0084019C"/>
    <w:rsid w:val="009C326E"/>
    <w:rsid w:val="00A3686E"/>
    <w:rsid w:val="00AB0C3F"/>
    <w:rsid w:val="00AF3CDD"/>
    <w:rsid w:val="00B155AC"/>
    <w:rsid w:val="00B84295"/>
    <w:rsid w:val="00BC32D4"/>
    <w:rsid w:val="00C96443"/>
    <w:rsid w:val="00DB0E70"/>
    <w:rsid w:val="00DD277E"/>
    <w:rsid w:val="00E177A7"/>
    <w:rsid w:val="00F029CF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089C"/>
  <w15:chartTrackingRefBased/>
  <w15:docId w15:val="{11CDC219-6B7C-4D8E-993E-2E9FB02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6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3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C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C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C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C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C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C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3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CDD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AF3CD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F3CD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F3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F3CD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F3CDD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9C32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9C326E"/>
  </w:style>
  <w:style w:type="character" w:styleId="ae">
    <w:name w:val="Hyperlink"/>
    <w:uiPriority w:val="99"/>
    <w:rsid w:val="009C326E"/>
    <w:rPr>
      <w:color w:val="0000FF"/>
      <w:u w:val="single"/>
    </w:rPr>
  </w:style>
  <w:style w:type="character" w:customStyle="1" w:styleId="normaltextrun">
    <w:name w:val="normaltextrun"/>
    <w:basedOn w:val="a0"/>
    <w:rsid w:val="009C326E"/>
  </w:style>
  <w:style w:type="character" w:styleId="af">
    <w:name w:val="Unresolved Mention"/>
    <w:basedOn w:val="a0"/>
    <w:uiPriority w:val="99"/>
    <w:semiHidden/>
    <w:unhideWhenUsed/>
    <w:rsid w:val="007F680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F07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577/ijbch.2023.v16.i1.09" TargetMode="External"/><Relationship Id="rId5" Type="http://schemas.openxmlformats.org/officeDocument/2006/relationships/hyperlink" Target="https://doi.org/10.1016/j.poly.2025.117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2025-05-21T05:14:00Z</dcterms:created>
  <dcterms:modified xsi:type="dcterms:W3CDTF">2025-05-21T06:37:00Z</dcterms:modified>
</cp:coreProperties>
</file>